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66F3">
      <w:pPr>
        <w:pStyle w:val="4"/>
        <w:spacing w:before="0" w:beforeAutospacing="0" w:after="0" w:afterAutospacing="0" w:line="620" w:lineRule="exact"/>
        <w:ind w:left="480" w:hanging="480" w:hangingChars="15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 w14:paraId="3DB17A62">
      <w:pPr>
        <w:spacing w:after="156"/>
        <w:ind w:firstLine="560"/>
        <w:rPr>
          <w:rFonts w:eastAsia="仿宋_GB2312"/>
          <w:sz w:val="28"/>
        </w:rPr>
      </w:pPr>
    </w:p>
    <w:p w14:paraId="12178DD2">
      <w:pPr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  <w:lang w:val="en-US" w:eastAsia="zh-CN"/>
        </w:rPr>
        <w:t>南京体育学院</w:t>
      </w:r>
    </w:p>
    <w:p w14:paraId="11D8DC8B">
      <w:pPr>
        <w:jc w:val="center"/>
        <w:rPr>
          <w:rFonts w:hint="eastAsia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  <w:lang w:val="en-US" w:eastAsia="zh-CN"/>
        </w:rPr>
        <w:t>省级产教融合型一流课程</w:t>
      </w:r>
      <w:r>
        <w:rPr>
          <w:rFonts w:hint="eastAsia" w:ascii="华文中宋" w:hAnsi="华文中宋" w:eastAsia="华文中宋" w:cs="华文中宋"/>
          <w:b/>
          <w:sz w:val="52"/>
          <w:szCs w:val="52"/>
        </w:rPr>
        <w:t>建设</w:t>
      </w:r>
      <w:r>
        <w:rPr>
          <w:rFonts w:hint="eastAsia" w:ascii="华文中宋" w:hAnsi="华文中宋" w:eastAsia="华文中宋" w:cs="华文中宋"/>
          <w:b/>
          <w:sz w:val="52"/>
          <w:szCs w:val="52"/>
          <w:lang w:val="en-US" w:eastAsia="zh-CN"/>
        </w:rPr>
        <w:t>项目</w:t>
      </w:r>
    </w:p>
    <w:p w14:paraId="1EFD6048">
      <w:pPr>
        <w:spacing w:after="156" w:line="480" w:lineRule="auto"/>
        <w:jc w:val="center"/>
        <w:outlineLvl w:val="0"/>
        <w:rPr>
          <w:rFonts w:hint="eastAsia" w:eastAsia="华文中宋"/>
          <w:b/>
          <w:bCs/>
          <w:sz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  <w:lang w:val="en-US" w:eastAsia="zh-CN"/>
        </w:rPr>
        <w:t>阶段性</w:t>
      </w:r>
      <w:r>
        <w:rPr>
          <w:rFonts w:hint="eastAsia" w:ascii="华文中宋" w:hAnsi="华文中宋" w:eastAsia="华文中宋" w:cs="华文中宋"/>
          <w:b/>
          <w:sz w:val="52"/>
          <w:szCs w:val="52"/>
        </w:rPr>
        <w:t>检查报告</w:t>
      </w:r>
    </w:p>
    <w:p w14:paraId="2CAD929B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059F854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Style w:val="9"/>
        <w:tblpPr w:leftFromText="180" w:rightFromText="180" w:vertAnchor="text" w:horzAnchor="margin" w:tblpXSpec="center" w:tblpY="66"/>
        <w:tblW w:w="7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536"/>
      </w:tblGrid>
      <w:tr w14:paraId="51E5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0A2E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6EC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7BA5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4B81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>
              <w:rPr>
                <w:rFonts w:hint="eastAsia" w:eastAsia="楷体_GB2312"/>
                <w:b/>
                <w:bCs/>
                <w:sz w:val="30"/>
                <w:szCs w:val="30"/>
              </w:rPr>
              <w:t>及</w:t>
            </w:r>
            <w:r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772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7A34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B16E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79B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738E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69F4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79D2">
            <w:pPr>
              <w:adjustRightInd w:val="0"/>
              <w:snapToGrid w:val="0"/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</w:tr>
      <w:tr w14:paraId="615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791F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eastAsia="楷体_GB2312"/>
                <w:b/>
                <w:bCs/>
                <w:sz w:val="30"/>
                <w:szCs w:val="30"/>
                <w:lang w:val="en-US" w:eastAsia="zh-CN"/>
              </w:rPr>
              <w:t>所属学院</w:t>
            </w:r>
            <w:r>
              <w:rPr>
                <w:rFonts w:eastAsia="楷体_GB2312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7658">
            <w:pPr>
              <w:adjustRightInd w:val="0"/>
              <w:snapToGrid w:val="0"/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</w:tr>
    </w:tbl>
    <w:p w14:paraId="27E3C562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4FAFF67E">
      <w:pPr>
        <w:snapToGrid w:val="0"/>
        <w:spacing w:after="156" w:line="240" w:lineRule="atLeast"/>
        <w:ind w:firstLine="640"/>
        <w:jc w:val="center"/>
        <w:rPr>
          <w:rFonts w:hint="eastAsia" w:eastAsia="黑体"/>
          <w:sz w:val="32"/>
          <w:szCs w:val="32"/>
          <w:lang w:val="en-US" w:eastAsia="zh-CN"/>
        </w:rPr>
      </w:pPr>
    </w:p>
    <w:p w14:paraId="5037EAF2">
      <w:pPr>
        <w:snapToGrid w:val="0"/>
        <w:spacing w:after="156" w:line="240" w:lineRule="atLeast"/>
        <w:ind w:firstLine="640"/>
        <w:jc w:val="center"/>
        <w:rPr>
          <w:rFonts w:hint="eastAsia" w:eastAsia="黑体"/>
          <w:sz w:val="32"/>
          <w:szCs w:val="32"/>
          <w:lang w:val="en-US" w:eastAsia="zh-CN"/>
        </w:rPr>
      </w:pPr>
    </w:p>
    <w:p w14:paraId="26585BFB">
      <w:pPr>
        <w:snapToGrid w:val="0"/>
        <w:spacing w:after="156" w:line="240" w:lineRule="atLeast"/>
        <w:ind w:firstLine="640"/>
        <w:jc w:val="center"/>
        <w:rPr>
          <w:rFonts w:hint="eastAsia" w:eastAsia="黑体"/>
          <w:sz w:val="32"/>
          <w:szCs w:val="32"/>
          <w:lang w:val="en-US" w:eastAsia="zh-CN"/>
        </w:rPr>
      </w:pPr>
    </w:p>
    <w:p w14:paraId="3C089364">
      <w:pPr>
        <w:snapToGrid w:val="0"/>
        <w:spacing w:after="156" w:line="240" w:lineRule="atLeast"/>
        <w:ind w:firstLine="640"/>
        <w:jc w:val="center"/>
        <w:rPr>
          <w:rFonts w:hint="eastAsia" w:eastAsia="黑体"/>
          <w:sz w:val="32"/>
          <w:szCs w:val="32"/>
          <w:lang w:val="en-US" w:eastAsia="zh-CN"/>
        </w:rPr>
      </w:pPr>
    </w:p>
    <w:p w14:paraId="30D96776">
      <w:pPr>
        <w:snapToGrid w:val="0"/>
        <w:spacing w:after="156" w:line="240" w:lineRule="atLeast"/>
        <w:jc w:val="both"/>
        <w:rPr>
          <w:rFonts w:hint="eastAsia" w:eastAsia="黑体"/>
          <w:sz w:val="32"/>
          <w:szCs w:val="32"/>
          <w:lang w:val="en-US" w:eastAsia="zh-CN"/>
        </w:rPr>
      </w:pPr>
    </w:p>
    <w:p w14:paraId="4AF9736C">
      <w:pPr>
        <w:snapToGrid w:val="0"/>
        <w:spacing w:after="156" w:line="240" w:lineRule="atLeast"/>
        <w:jc w:val="both"/>
        <w:rPr>
          <w:rFonts w:hint="eastAsia" w:eastAsia="黑体"/>
          <w:sz w:val="32"/>
          <w:szCs w:val="32"/>
          <w:lang w:val="en-US" w:eastAsia="zh-CN"/>
        </w:rPr>
      </w:pPr>
    </w:p>
    <w:p w14:paraId="0FD51C01">
      <w:pPr>
        <w:snapToGrid w:val="0"/>
        <w:spacing w:after="156" w:line="240" w:lineRule="atLeast"/>
        <w:jc w:val="both"/>
        <w:rPr>
          <w:rFonts w:hint="eastAsia" w:eastAsia="黑体"/>
          <w:sz w:val="32"/>
          <w:szCs w:val="32"/>
          <w:lang w:val="en-US" w:eastAsia="zh-CN"/>
        </w:rPr>
      </w:pPr>
    </w:p>
    <w:p w14:paraId="75282055">
      <w:pPr>
        <w:snapToGrid w:val="0"/>
        <w:spacing w:after="156" w:line="240" w:lineRule="atLeast"/>
        <w:jc w:val="both"/>
        <w:rPr>
          <w:rFonts w:hint="eastAsia" w:eastAsia="黑体"/>
          <w:sz w:val="32"/>
          <w:szCs w:val="32"/>
          <w:lang w:val="en-US" w:eastAsia="zh-CN"/>
        </w:rPr>
      </w:pPr>
    </w:p>
    <w:p w14:paraId="33876A7C">
      <w:pPr>
        <w:snapToGrid w:val="0"/>
        <w:spacing w:after="156" w:line="240" w:lineRule="atLeast"/>
        <w:jc w:val="both"/>
        <w:rPr>
          <w:rFonts w:hint="eastAsia" w:eastAsia="黑体"/>
          <w:sz w:val="32"/>
          <w:szCs w:val="32"/>
          <w:lang w:val="en-US" w:eastAsia="zh-CN"/>
        </w:rPr>
      </w:pPr>
    </w:p>
    <w:p w14:paraId="70392180">
      <w:pPr>
        <w:snapToGrid w:val="0"/>
        <w:spacing w:after="156" w:line="240" w:lineRule="atLeas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南京体育学院教务处</w:t>
      </w:r>
      <w:r>
        <w:rPr>
          <w:rFonts w:eastAsia="黑体"/>
          <w:sz w:val="32"/>
          <w:szCs w:val="32"/>
        </w:rPr>
        <w:t xml:space="preserve"> 制</w:t>
      </w:r>
    </w:p>
    <w:p w14:paraId="1DD4FA3F">
      <w:pPr>
        <w:snapToGrid w:val="0"/>
        <w:spacing w:after="156" w:line="240" w:lineRule="atLeast"/>
        <w:jc w:val="center"/>
        <w:rPr>
          <w:rFonts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eastAsia="黑体"/>
          <w:sz w:val="32"/>
          <w:szCs w:val="32"/>
        </w:rPr>
        <w:t>月</w:t>
      </w:r>
    </w:p>
    <w:p w14:paraId="756B273D">
      <w:pPr>
        <w:rPr>
          <w:rFonts w:eastAsia="仿宋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一、课程基本信息</w:t>
      </w:r>
    </w:p>
    <w:tbl>
      <w:tblPr>
        <w:tblStyle w:val="9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14:paraId="3BE4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5176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769FFD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14:paraId="4C8F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527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004CD1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hint="eastAsia" w:eastAsia="仿宋_GB2312"/>
                <w:kern w:val="0"/>
                <w:sz w:val="24"/>
              </w:rPr>
              <w:t xml:space="preserve">通识课程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专业基础课</w:t>
            </w:r>
            <w:r>
              <w:rPr>
                <w:rFonts w:hint="eastAsia" w:eastAsia="仿宋_GB2312"/>
                <w:kern w:val="0"/>
                <w:sz w:val="24"/>
              </w:rPr>
              <w:t>程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专业核心课</w:t>
            </w:r>
            <w:r>
              <w:rPr>
                <w:rFonts w:hint="eastAsia" w:eastAsia="仿宋_GB2312"/>
                <w:kern w:val="0"/>
                <w:sz w:val="24"/>
              </w:rPr>
              <w:t>程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14:paraId="07F6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B86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FB1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必修</w:t>
            </w:r>
            <w:r>
              <w:rPr>
                <w:rFonts w:hint="eastAsia" w:eastAsia="仿宋_GB2312"/>
                <w:kern w:val="0"/>
                <w:sz w:val="24"/>
              </w:rPr>
              <w:t>课程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选修</w:t>
            </w:r>
            <w:r>
              <w:rPr>
                <w:rFonts w:hint="eastAsia" w:eastAsia="仿宋_GB2312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BF47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A21147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14:paraId="1584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4A51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面向专业</w:t>
            </w:r>
            <w:r>
              <w:rPr>
                <w:rFonts w:hint="eastAsia" w:eastAsia="仿宋_GB2312"/>
                <w:b/>
                <w:sz w:val="24"/>
                <w:szCs w:val="22"/>
              </w:rPr>
              <w:t>及</w:t>
            </w:r>
            <w:r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6FF13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ED7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0D0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F52C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A7A1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课程内容中行业（企业）内容占比（%）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2EA0AF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26D0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F6E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总</w:t>
            </w:r>
            <w:r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D2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827C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实践课时占比（%）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36CFD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6B28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DC06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A13B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201C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hint="eastAsia" w:eastAsia="仿宋_GB2312"/>
                <w:sz w:val="24"/>
                <w:szCs w:val="22"/>
              </w:rPr>
              <w:t>占比（%）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44BD8B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2770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068F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DC2BAC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031C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613C5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近两年每学</w:t>
            </w:r>
          </w:p>
          <w:p w14:paraId="6FAA1A1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年授课人数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B76481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979C2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已开设</w:t>
            </w:r>
            <w:r>
              <w:rPr>
                <w:rFonts w:hint="eastAsia" w:eastAsia="仿宋_GB2312"/>
                <w:sz w:val="24"/>
                <w:szCs w:val="22"/>
              </w:rPr>
              <w:t>轮次</w:t>
            </w:r>
            <w:r>
              <w:rPr>
                <w:rFonts w:eastAsia="仿宋_GB2312"/>
                <w:sz w:val="24"/>
                <w:szCs w:val="22"/>
              </w:rPr>
              <w:t>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4F592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 w14:paraId="5AB320B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二、课程</w:t>
      </w:r>
      <w:r>
        <w:rPr>
          <w:rFonts w:hint="eastAsia" w:eastAsia="黑体"/>
          <w:sz w:val="32"/>
          <w:szCs w:val="32"/>
        </w:rPr>
        <w:t>负责人及课程</w:t>
      </w:r>
      <w:r>
        <w:rPr>
          <w:rFonts w:eastAsia="黑体"/>
          <w:sz w:val="32"/>
          <w:szCs w:val="32"/>
        </w:rPr>
        <w:t>团队情况</w:t>
      </w:r>
    </w:p>
    <w:tbl>
      <w:tblPr>
        <w:tblStyle w:val="10"/>
        <w:tblW w:w="92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08"/>
        <w:gridCol w:w="732"/>
        <w:gridCol w:w="732"/>
        <w:gridCol w:w="1356"/>
        <w:gridCol w:w="1672"/>
        <w:gridCol w:w="2127"/>
      </w:tblGrid>
      <w:tr w14:paraId="4F6BF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55" w:type="dxa"/>
            <w:gridSpan w:val="7"/>
            <w:vAlign w:val="center"/>
          </w:tcPr>
          <w:p w14:paraId="364F2341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课程负责人</w:t>
            </w:r>
          </w:p>
          <w:p w14:paraId="5D819633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0" w:name="_Hlk99980844"/>
            <w:r>
              <w:rPr>
                <w:rFonts w:hint="eastAsia" w:eastAsia="仿宋_GB2312"/>
                <w:sz w:val="24"/>
                <w:szCs w:val="22"/>
              </w:rPr>
              <w:t>（如为校企双负责人，可自行增加第二课程负责人）</w:t>
            </w:r>
            <w:bookmarkEnd w:id="0"/>
          </w:p>
        </w:tc>
      </w:tr>
      <w:tr w14:paraId="45503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8" w:type="dxa"/>
            <w:vMerge w:val="restart"/>
            <w:vAlign w:val="center"/>
          </w:tcPr>
          <w:p w14:paraId="1AE3CA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1" w:name="_Hlk99129428"/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08" w:type="dxa"/>
            <w:vMerge w:val="restart"/>
            <w:vAlign w:val="center"/>
          </w:tcPr>
          <w:p w14:paraId="20C5F47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92" w:type="dxa"/>
            <w:gridSpan w:val="4"/>
            <w:tcBorders>
              <w:right w:val="single" w:color="auto" w:sz="4" w:space="0"/>
            </w:tcBorders>
            <w:vAlign w:val="center"/>
          </w:tcPr>
          <w:p w14:paraId="146BC4D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14:paraId="791C14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1E7F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8" w:type="dxa"/>
            <w:vMerge w:val="continue"/>
            <w:vAlign w:val="center"/>
          </w:tcPr>
          <w:p w14:paraId="326F04F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B974CE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92" w:type="dxa"/>
            <w:gridSpan w:val="4"/>
            <w:tcBorders>
              <w:right w:val="single" w:color="auto" w:sz="4" w:space="0"/>
            </w:tcBorders>
            <w:vAlign w:val="center"/>
          </w:tcPr>
          <w:p w14:paraId="5A4834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14:paraId="5E73F76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5F05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8" w:type="dxa"/>
            <w:vAlign w:val="center"/>
          </w:tcPr>
          <w:p w14:paraId="1D180BE0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院系/部门</w:t>
            </w:r>
          </w:p>
        </w:tc>
        <w:tc>
          <w:tcPr>
            <w:tcW w:w="4128" w:type="dxa"/>
            <w:gridSpan w:val="4"/>
            <w:vAlign w:val="center"/>
          </w:tcPr>
          <w:p w14:paraId="21A67F7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 w14:paraId="0B7601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14:paraId="491A02F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1"/>
      <w:tr w14:paraId="42FAD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8" w:type="dxa"/>
            <w:vAlign w:val="center"/>
          </w:tcPr>
          <w:p w14:paraId="78B3EB97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实际承担和完成的课程建设工作</w:t>
            </w:r>
          </w:p>
        </w:tc>
        <w:tc>
          <w:tcPr>
            <w:tcW w:w="4128" w:type="dxa"/>
            <w:gridSpan w:val="4"/>
            <w:vAlign w:val="center"/>
          </w:tcPr>
          <w:p w14:paraId="2961F6F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 w14:paraId="2E4D40E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职称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14:paraId="64C05E9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0D41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7"/>
            <w:vAlign w:val="center"/>
          </w:tcPr>
          <w:p w14:paraId="1C87C59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hint="eastAsia" w:eastAsia="仿宋_GB2312"/>
                <w:b/>
                <w:sz w:val="24"/>
                <w:szCs w:val="22"/>
              </w:rPr>
              <w:t>核心</w:t>
            </w:r>
            <w:r>
              <w:rPr>
                <w:rFonts w:eastAsia="仿宋_GB2312"/>
                <w:b/>
                <w:sz w:val="24"/>
                <w:szCs w:val="22"/>
              </w:rPr>
              <w:t>成员</w:t>
            </w:r>
            <w:r>
              <w:rPr>
                <w:rFonts w:hint="eastAsia" w:eastAsia="仿宋_GB2312"/>
                <w:sz w:val="24"/>
                <w:szCs w:val="22"/>
              </w:rPr>
              <w:t>（限</w:t>
            </w:r>
            <w:r>
              <w:rPr>
                <w:rFonts w:eastAsia="仿宋_GB2312"/>
                <w:sz w:val="24"/>
                <w:szCs w:val="22"/>
              </w:rPr>
              <w:t>3</w:t>
            </w:r>
            <w:r>
              <w:rPr>
                <w:rFonts w:hint="eastAsia" w:eastAsia="仿宋_GB2312"/>
                <w:sz w:val="24"/>
                <w:szCs w:val="22"/>
              </w:rPr>
              <w:t>人）</w:t>
            </w:r>
          </w:p>
        </w:tc>
      </w:tr>
      <w:tr w14:paraId="5E628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0396E1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 w14:paraId="157A0CF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院系/部门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4BA40B6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38C492C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5155" w:type="dxa"/>
            <w:gridSpan w:val="3"/>
            <w:tcBorders>
              <w:left w:val="single" w:color="auto" w:sz="4" w:space="0"/>
            </w:tcBorders>
            <w:vAlign w:val="center"/>
          </w:tcPr>
          <w:p w14:paraId="06EA1CE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实际承担和完成的课程建设工作</w:t>
            </w:r>
          </w:p>
        </w:tc>
      </w:tr>
      <w:tr w14:paraId="6485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479793F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1D14965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39D7799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285B3AD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tcBorders>
              <w:left w:val="single" w:color="auto" w:sz="4" w:space="0"/>
            </w:tcBorders>
            <w:vAlign w:val="center"/>
          </w:tcPr>
          <w:p w14:paraId="502CDF7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7BF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084423A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918EA9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0BECF87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17CAE2C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tcBorders>
              <w:left w:val="single" w:color="auto" w:sz="4" w:space="0"/>
            </w:tcBorders>
            <w:vAlign w:val="center"/>
          </w:tcPr>
          <w:p w14:paraId="3A624A0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31BD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0D93B2A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63A6A8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3A162C3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39AF12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tcBorders>
              <w:left w:val="single" w:color="auto" w:sz="4" w:space="0"/>
            </w:tcBorders>
            <w:vAlign w:val="center"/>
          </w:tcPr>
          <w:p w14:paraId="77DC224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F2EE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7"/>
            <w:vAlign w:val="center"/>
          </w:tcPr>
          <w:p w14:paraId="6A71F2C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>
              <w:rPr>
                <w:rFonts w:eastAsia="仿宋_GB2312"/>
                <w:sz w:val="24"/>
                <w:szCs w:val="22"/>
              </w:rPr>
              <w:t>（含</w:t>
            </w:r>
            <w:r>
              <w:rPr>
                <w:rFonts w:hint="eastAsia" w:eastAsia="仿宋_GB2312"/>
                <w:sz w:val="24"/>
                <w:szCs w:val="22"/>
              </w:rPr>
              <w:t>助理</w:t>
            </w:r>
            <w:r>
              <w:rPr>
                <w:rFonts w:eastAsia="仿宋_GB2312"/>
                <w:sz w:val="24"/>
                <w:szCs w:val="22"/>
              </w:rPr>
              <w:t>教师、技术、支持服务等</w:t>
            </w:r>
            <w:r>
              <w:rPr>
                <w:rFonts w:hint="eastAsia" w:eastAsia="仿宋_GB2312"/>
                <w:sz w:val="24"/>
                <w:szCs w:val="22"/>
              </w:rPr>
              <w:t>，限5人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14:paraId="55735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3F2F516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 w14:paraId="1551D02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院系/部门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7EAB40C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309CAD7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5155" w:type="dxa"/>
            <w:gridSpan w:val="3"/>
            <w:vAlign w:val="center"/>
          </w:tcPr>
          <w:p w14:paraId="65FDD22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实际承担和完成的课程建设工作</w:t>
            </w:r>
          </w:p>
        </w:tc>
      </w:tr>
      <w:tr w14:paraId="466FB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773E73F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1F44EB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047D412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0FBA716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vAlign w:val="center"/>
          </w:tcPr>
          <w:p w14:paraId="4E23974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1C93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086F333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2D0BC4E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378EA80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57424A7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vAlign w:val="center"/>
          </w:tcPr>
          <w:p w14:paraId="23BA011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3B2B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4EFE2FA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8762F2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38FA86D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687E64B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vAlign w:val="center"/>
          </w:tcPr>
          <w:p w14:paraId="69ED67C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5B8A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36809AB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EBB164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6A52481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6ABDC01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vAlign w:val="center"/>
          </w:tcPr>
          <w:p w14:paraId="6A15144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2743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 w14:paraId="1715AC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57D82B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right w:val="single" w:color="auto" w:sz="4" w:space="0"/>
            </w:tcBorders>
            <w:vAlign w:val="center"/>
          </w:tcPr>
          <w:p w14:paraId="2B0B94A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 w14:paraId="5C49398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55" w:type="dxa"/>
            <w:gridSpan w:val="3"/>
            <w:vAlign w:val="center"/>
          </w:tcPr>
          <w:p w14:paraId="08BC7F8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DCD21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立项</w:t>
      </w:r>
      <w:r>
        <w:rPr>
          <w:rFonts w:hint="eastAsia" w:eastAsia="黑体"/>
          <w:sz w:val="32"/>
          <w:szCs w:val="32"/>
        </w:rPr>
        <w:t>以来课程建设总体情况</w:t>
      </w:r>
    </w:p>
    <w:tbl>
      <w:tblPr>
        <w:tblStyle w:val="9"/>
        <w:tblW w:w="92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 w14:paraId="29B00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73699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" w:name="_Hlk9971430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对照建设任务书，总结课程自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以来具体建设情况。（从强化立德树人根本宗旨、课程资源建设情况、教学模式方法创新、课程考核评价改革、课程教学团队建设、课程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成效等6个方面阐述</w:t>
            </w:r>
            <w:r>
              <w:rPr>
                <w:rFonts w:hint="eastAsia" w:hAnsi="仿宋" w:eastAsia="仿宋"/>
                <w:kern w:val="0"/>
                <w:sz w:val="24"/>
              </w:rPr>
              <w:t>具体建设措施及成果。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0F617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E1FAA9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强化立德树人根本宗旨</w:t>
            </w:r>
          </w:p>
          <w:p w14:paraId="6DB6E3D6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DC611BF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1E3BE3D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62E5FA4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0EBFB861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8EA62B4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85F9A68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2EA73C9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11BCD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618D9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课程资源建设情况</w:t>
            </w:r>
          </w:p>
          <w:p w14:paraId="7619E06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3A2CC4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5DEF1C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047875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00C86BE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67ACF6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5CCAE1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1DD8E5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3B9C6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C4D424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教学模式方法创新</w:t>
            </w:r>
          </w:p>
          <w:p w14:paraId="3C59484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307BD3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44634C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AB486C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853FDD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1C725F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079E31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F31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9DDF5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课程考核评价改革</w:t>
            </w:r>
          </w:p>
          <w:p w14:paraId="27592F4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2DDD2A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519DCE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239A72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208E67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EBEBD3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97F063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9DE840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355F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1FF78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课程教学团队建设</w:t>
            </w:r>
          </w:p>
          <w:p w14:paraId="1764914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747683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0B1FF4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278A98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C298B3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17F7E4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76CF11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983D0C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7AA96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CB860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课程特色成效</w:t>
            </w:r>
          </w:p>
          <w:p w14:paraId="13AB1D5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CBCAE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0EF384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3D1C60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</w:p>
          <w:p w14:paraId="4401AA4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E97FD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970241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97CC8B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97BCCE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bookmarkEnd w:id="2"/>
    </w:tbl>
    <w:p w14:paraId="7B7587BC">
      <w:pPr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四、立项以来取得的阶段性成果</w:t>
      </w:r>
    </w:p>
    <w:tbl>
      <w:tblPr>
        <w:tblStyle w:val="9"/>
        <w:tblW w:w="9269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25"/>
        <w:gridCol w:w="1485"/>
        <w:gridCol w:w="1725"/>
        <w:gridCol w:w="1170"/>
        <w:gridCol w:w="1740"/>
        <w:gridCol w:w="1380"/>
      </w:tblGrid>
      <w:tr w14:paraId="5091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7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A91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F2C">
            <w:pPr>
              <w:jc w:val="center"/>
              <w:rPr>
                <w:rFonts w:hint="eastAsia" w:ascii="仿宋_GB2312" w:hAnsi="楷体" w:eastAsia="仿宋_GB2312"/>
                <w:kern w:val="0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完成人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24D">
            <w:pPr>
              <w:jc w:val="center"/>
              <w:rPr>
                <w:rFonts w:hint="eastAsia" w:ascii="仿宋_GB2312" w:hAnsi="楷体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0"/>
              </w:rPr>
              <w:t>类别</w:t>
            </w:r>
          </w:p>
          <w:p w14:paraId="1BDEDAEB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1"/>
                <w:szCs w:val="16"/>
              </w:rPr>
              <w:t>（</w:t>
            </w:r>
            <w:r>
              <w:rPr>
                <w:rFonts w:hint="eastAsia" w:ascii="仿宋_GB2312" w:hAnsi="楷体" w:eastAsia="仿宋_GB2312"/>
                <w:kern w:val="0"/>
                <w:sz w:val="18"/>
                <w:szCs w:val="13"/>
              </w:rPr>
              <w:t>项目、奖项、论文、媒体报道等）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9B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AE1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BF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等级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国家级、省部级、市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厅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级、校级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/出版社</w:t>
            </w:r>
          </w:p>
        </w:tc>
        <w:tc>
          <w:tcPr>
            <w:tcW w:w="13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4E844D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</w:tr>
      <w:tr w14:paraId="338D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7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6D0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56D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CEA7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761C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90E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B8A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771D0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59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D7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A9D0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BCD7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4970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428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F0B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6A7DF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00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1A5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237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3EE0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606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261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D04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98459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1F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88A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A029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FAF1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7574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938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C7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D97D1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10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CD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546F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22AB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F688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EF9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DBB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EEC35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A8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6191A4"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FC5C8CA"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645593E"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63925A"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2C76A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C2754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3E7C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72E08EC">
      <w:pPr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五、经费使用情况</w:t>
      </w:r>
    </w:p>
    <w:tbl>
      <w:tblPr>
        <w:tblStyle w:val="9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64"/>
        <w:gridCol w:w="1560"/>
        <w:gridCol w:w="4426"/>
      </w:tblGrid>
      <w:tr w14:paraId="60752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4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5CF94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建设总经费：  万元</w:t>
            </w:r>
          </w:p>
        </w:tc>
        <w:tc>
          <w:tcPr>
            <w:tcW w:w="5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D0B69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资助经费    万元，来源：</w:t>
            </w:r>
          </w:p>
        </w:tc>
      </w:tr>
      <w:tr w14:paraId="7C1D1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9E90E6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AD156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自筹经费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万元，来源：</w:t>
            </w:r>
          </w:p>
        </w:tc>
      </w:tr>
      <w:tr w14:paraId="35F26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A2FFA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经费支出明细</w:t>
            </w:r>
          </w:p>
        </w:tc>
      </w:tr>
      <w:tr w14:paraId="19DF1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4EB0AE9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支出项目</w:t>
            </w: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35C11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 w14:paraId="37A9189D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事由</w:t>
            </w:r>
          </w:p>
        </w:tc>
      </w:tr>
      <w:tr w14:paraId="2523C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18D255C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24E3E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 w14:paraId="3DBF990D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9C16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274A11A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EBAC0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 w14:paraId="1E89B80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9818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6BD4F35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BB702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 w14:paraId="01F23E7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09C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4BB35D7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支出合计</w:t>
            </w:r>
          </w:p>
        </w:tc>
        <w:tc>
          <w:tcPr>
            <w:tcW w:w="6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F7A5D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0DBC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4D44E2EB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项目结余</w:t>
            </w:r>
          </w:p>
        </w:tc>
        <w:tc>
          <w:tcPr>
            <w:tcW w:w="6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2F8BE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 w14:paraId="2BFA41C1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六、存在的问题及下一步建设思路</w:t>
      </w:r>
    </w:p>
    <w:tbl>
      <w:tblPr>
        <w:tblStyle w:val="9"/>
        <w:tblW w:w="92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7472D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9" w:type="dxa"/>
            <w:tcBorders>
              <w:tl2br w:val="nil"/>
              <w:tr2bl w:val="nil"/>
            </w:tcBorders>
            <w:vAlign w:val="top"/>
          </w:tcPr>
          <w:p w14:paraId="0C28C1D5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简要介绍课程建设过程中存在的问题以及不足之处；下一步建设目标、思路和保障措施等。</w:t>
            </w:r>
          </w:p>
          <w:p w14:paraId="144F40C1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5314DC51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20A49335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7DFF3465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2E8A256C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33103F5A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7FC1C5F0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643F0451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125CD3E1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  <w:p w14:paraId="176F5438">
            <w:pP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lang w:val="en-US" w:eastAsia="zh-CN"/>
              </w:rPr>
            </w:pPr>
          </w:p>
        </w:tc>
      </w:tr>
    </w:tbl>
    <w:p w14:paraId="4B4BBA56">
      <w:pPr>
        <w:numPr>
          <w:ilvl w:val="0"/>
          <w:numId w:val="2"/>
        </w:num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审核意见</w:t>
      </w:r>
    </w:p>
    <w:tbl>
      <w:tblPr>
        <w:tblStyle w:val="9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 w14:paraId="6123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BE02B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课程负责人承诺</w:t>
            </w:r>
          </w:p>
        </w:tc>
      </w:tr>
      <w:tr w14:paraId="731A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72A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89" w:beforeLines="50" w:line="50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本人已认真填写并检查以上材料，保证内容真实有效。</w:t>
            </w:r>
          </w:p>
          <w:p w14:paraId="7E0E4DF0">
            <w:pPr>
              <w:widowControl/>
              <w:snapToGrid w:val="0"/>
              <w:spacing w:before="289" w:beforeLines="50" w:line="500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</w:p>
          <w:p w14:paraId="1A21859E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kern w:val="0"/>
                <w:sz w:val="24"/>
              </w:rPr>
            </w:pPr>
            <w:r>
              <w:rPr>
                <w:sz w:val="28"/>
              </w:rPr>
              <w:t>课程负责人签字：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   </w:t>
            </w:r>
            <w:r>
              <w:rPr>
                <w:sz w:val="28"/>
              </w:rPr>
              <w:t xml:space="preserve"> 日期：</w:t>
            </w:r>
          </w:p>
        </w:tc>
      </w:tr>
      <w:tr w14:paraId="0838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C9A783">
            <w:pPr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b/>
                <w:kern w:val="0"/>
                <w:sz w:val="28"/>
                <w:szCs w:val="28"/>
              </w:rPr>
              <w:t>意见</w:t>
            </w:r>
          </w:p>
        </w:tc>
      </w:tr>
      <w:tr w14:paraId="0225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20BB09FD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14:paraId="6BA649D8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</w:p>
          <w:p w14:paraId="304BC607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</w:p>
          <w:p w14:paraId="20663858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 单位负责人签名（公章）：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</w:t>
            </w:r>
            <w:r>
              <w:rPr>
                <w:sz w:val="28"/>
              </w:rPr>
              <w:t xml:space="preserve"> 日期：</w:t>
            </w:r>
          </w:p>
          <w:p w14:paraId="67502D0E">
            <w:pPr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</w:p>
        </w:tc>
      </w:tr>
      <w:tr w14:paraId="5288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4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4CC1D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学校审核意见</w:t>
            </w:r>
          </w:p>
        </w:tc>
      </w:tr>
      <w:tr w14:paraId="00B2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54DBBDB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4D4CAAA6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</w:p>
          <w:p w14:paraId="5AE92B2E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</w:p>
          <w:p w14:paraId="31CE4B24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14:paraId="0B1515A8">
            <w:pPr>
              <w:jc w:val="left"/>
              <w:rPr>
                <w:rFonts w:hint="eastAsia"/>
                <w:sz w:val="24"/>
              </w:rPr>
            </w:pPr>
          </w:p>
          <w:p w14:paraId="75F89D6E">
            <w:pPr>
              <w:widowControl/>
              <w:snapToGrid w:val="0"/>
              <w:spacing w:before="289" w:beforeLines="50" w:line="500" w:lineRule="exact"/>
              <w:ind w:firstLine="56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 （盖章）                             </w:t>
            </w:r>
            <w:r>
              <w:rPr>
                <w:sz w:val="28"/>
              </w:rPr>
              <w:t xml:space="preserve"> 日期：</w:t>
            </w:r>
          </w:p>
        </w:tc>
      </w:tr>
    </w:tbl>
    <w:p w14:paraId="3883F7B3">
      <w:pPr>
        <w:pStyle w:val="14"/>
        <w:adjustRightInd w:val="0"/>
        <w:snapToGrid w:val="0"/>
        <w:spacing w:after="156" w:line="340" w:lineRule="atLeast"/>
        <w:ind w:firstLine="0" w:firstLineChars="0"/>
        <w:rPr>
          <w:rFonts w:ascii="Times New Roman" w:hAnsi="Times New Roman"/>
        </w:rPr>
      </w:pPr>
    </w:p>
    <w:sectPr>
      <w:footerReference r:id="rId8" w:type="first"/>
      <w:footerReference r:id="rId6" w:type="default"/>
      <w:footerReference r:id="rId7" w:type="even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2A62D">
    <w:pPr>
      <w:pStyle w:val="6"/>
      <w:jc w:val="right"/>
    </w:pPr>
  </w:p>
  <w:p w14:paraId="4BF04A7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FC5AB">
    <w:pPr>
      <w:pStyle w:val="6"/>
      <w:rPr>
        <w:sz w:val="28"/>
      </w:rPr>
    </w:pPr>
  </w:p>
  <w:p w14:paraId="337DDC6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5652631"/>
      <w:docPartObj>
        <w:docPartGallery w:val="autotext"/>
      </w:docPartObj>
    </w:sdtPr>
    <w:sdtContent>
      <w:p w14:paraId="25FC119B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D2455CA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040684"/>
      <w:docPartObj>
        <w:docPartGallery w:val="autotext"/>
      </w:docPartObj>
    </w:sdtPr>
    <w:sdtEndPr>
      <w:rPr>
        <w:sz w:val="28"/>
      </w:rPr>
    </w:sdtEndPr>
    <w:sdtContent>
      <w:p w14:paraId="2E34C89A">
        <w:pPr>
          <w:pStyle w:val="6"/>
          <w:jc w:val="right"/>
          <w:rPr>
            <w:sz w:val="28"/>
          </w:rPr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3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 w14:paraId="3A0083F4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650F5">
    <w:pPr>
      <w:pStyle w:val="6"/>
      <w:rPr>
        <w:sz w:val="28"/>
      </w:rPr>
    </w:pPr>
    <w:r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autotext"/>
        </w:docPartObj>
      </w:sdtPr>
      <w:sdtEndPr>
        <w:rPr>
          <w:sz w:val="28"/>
        </w:rPr>
      </w:sdtEndPr>
      <w:sdtContent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sdtContent>
    </w:sdt>
  </w:p>
  <w:p w14:paraId="4DE1E5E0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5600172"/>
      <w:docPartObj>
        <w:docPartGallery w:val="autotext"/>
      </w:docPartObj>
    </w:sdtPr>
    <w:sdtContent>
      <w:p w14:paraId="7CB656D2">
        <w:pPr>
          <w:pStyle w:val="6"/>
          <w:jc w:val="right"/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 w14:paraId="1BFD5FE9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EE252"/>
    <w:multiLevelType w:val="singleLevel"/>
    <w:tmpl w:val="053EE2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D9E8D6"/>
    <w:multiLevelType w:val="singleLevel"/>
    <w:tmpl w:val="28D9E8D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28717AB"/>
    <w:rsid w:val="02FE20CD"/>
    <w:rsid w:val="0371289F"/>
    <w:rsid w:val="039E740C"/>
    <w:rsid w:val="04BC5890"/>
    <w:rsid w:val="06622973"/>
    <w:rsid w:val="07FB307F"/>
    <w:rsid w:val="0A080F7F"/>
    <w:rsid w:val="0F825E34"/>
    <w:rsid w:val="119E1021"/>
    <w:rsid w:val="11F35E75"/>
    <w:rsid w:val="124D097B"/>
    <w:rsid w:val="145C06AD"/>
    <w:rsid w:val="14B4055E"/>
    <w:rsid w:val="15B73411"/>
    <w:rsid w:val="16816E45"/>
    <w:rsid w:val="183822A7"/>
    <w:rsid w:val="19324427"/>
    <w:rsid w:val="193E01AD"/>
    <w:rsid w:val="1A4421DD"/>
    <w:rsid w:val="1BB2184F"/>
    <w:rsid w:val="1CB810E7"/>
    <w:rsid w:val="1D077978"/>
    <w:rsid w:val="1D672B20"/>
    <w:rsid w:val="1F870709"/>
    <w:rsid w:val="22CC31F6"/>
    <w:rsid w:val="281C69CE"/>
    <w:rsid w:val="28AF15F0"/>
    <w:rsid w:val="28E716CA"/>
    <w:rsid w:val="291E22D1"/>
    <w:rsid w:val="294A30C6"/>
    <w:rsid w:val="296C128F"/>
    <w:rsid w:val="29817F52"/>
    <w:rsid w:val="2A3224D8"/>
    <w:rsid w:val="2AA529AE"/>
    <w:rsid w:val="2BC46C03"/>
    <w:rsid w:val="2DE7182C"/>
    <w:rsid w:val="2DF33D2D"/>
    <w:rsid w:val="30151217"/>
    <w:rsid w:val="3112096E"/>
    <w:rsid w:val="3255145A"/>
    <w:rsid w:val="328A6C2A"/>
    <w:rsid w:val="331D7A9E"/>
    <w:rsid w:val="35952A6E"/>
    <w:rsid w:val="361121FD"/>
    <w:rsid w:val="37841E99"/>
    <w:rsid w:val="3925507C"/>
    <w:rsid w:val="3A936C7F"/>
    <w:rsid w:val="3BC60CD2"/>
    <w:rsid w:val="3CAD3C40"/>
    <w:rsid w:val="3D1141CF"/>
    <w:rsid w:val="3E546A69"/>
    <w:rsid w:val="3E7569E0"/>
    <w:rsid w:val="437D4ECA"/>
    <w:rsid w:val="43C53F65"/>
    <w:rsid w:val="443A1503"/>
    <w:rsid w:val="44580936"/>
    <w:rsid w:val="44753296"/>
    <w:rsid w:val="44FD3586"/>
    <w:rsid w:val="45EF7078"/>
    <w:rsid w:val="47370CD6"/>
    <w:rsid w:val="48107652"/>
    <w:rsid w:val="48FD5F50"/>
    <w:rsid w:val="49CA7BE0"/>
    <w:rsid w:val="4B7342A7"/>
    <w:rsid w:val="4E9702AC"/>
    <w:rsid w:val="53933738"/>
    <w:rsid w:val="580A7D41"/>
    <w:rsid w:val="58A22362"/>
    <w:rsid w:val="5B9C33A6"/>
    <w:rsid w:val="5CFB5EAA"/>
    <w:rsid w:val="5E20206C"/>
    <w:rsid w:val="5EBA601D"/>
    <w:rsid w:val="5EC7073A"/>
    <w:rsid w:val="63B868A3"/>
    <w:rsid w:val="64292951"/>
    <w:rsid w:val="65654809"/>
    <w:rsid w:val="66242E74"/>
    <w:rsid w:val="67184229"/>
    <w:rsid w:val="685E555F"/>
    <w:rsid w:val="68A64DD8"/>
    <w:rsid w:val="6CFE14EC"/>
    <w:rsid w:val="6DCD73EF"/>
    <w:rsid w:val="6DEA630F"/>
    <w:rsid w:val="70AA78F9"/>
    <w:rsid w:val="73E55492"/>
    <w:rsid w:val="74441EDA"/>
    <w:rsid w:val="7506180B"/>
    <w:rsid w:val="766308F1"/>
    <w:rsid w:val="767B3E8C"/>
    <w:rsid w:val="78BE781F"/>
    <w:rsid w:val="7B890DF9"/>
    <w:rsid w:val="7BDD2EF3"/>
    <w:rsid w:val="7CCD4D16"/>
    <w:rsid w:val="7D2232B3"/>
    <w:rsid w:val="7D63567A"/>
    <w:rsid w:val="7EF818CA"/>
    <w:rsid w:val="7FE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2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9"/>
    <w:rPr>
      <w:rFonts w:eastAsia="黑体"/>
      <w:b/>
      <w:bCs/>
      <w:kern w:val="44"/>
      <w:sz w:val="28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正文文本缩进 字符"/>
    <w:basedOn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正文文本缩进 字符1"/>
    <w:link w:val="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23">
    <w:name w:val="Default"/>
    <w:next w:val="24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4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6">
    <w:name w:val="179"/>
    <w:basedOn w:val="1"/>
    <w:qFormat/>
    <w:uiPriority w:val="0"/>
    <w:pPr>
      <w:widowControl/>
      <w:ind w:firstLine="420" w:firstLineChars="200"/>
    </w:pPr>
    <w:rPr>
      <w:rFonts w:ascii="Calibri" w:hAnsi="Calibri" w:eastAsia="宋体"/>
      <w:szCs w:val="22"/>
    </w:rPr>
  </w:style>
  <w:style w:type="character" w:customStyle="1" w:styleId="27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C7E8-39B4-4BF4-B045-5ECFA5D14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830</Words>
  <Characters>833</Characters>
  <Lines>18</Lines>
  <Paragraphs>5</Paragraphs>
  <TotalTime>29</TotalTime>
  <ScaleCrop>false</ScaleCrop>
  <LinksUpToDate>false</LinksUpToDate>
  <CharactersWithSpaces>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2022-08-01T07:46:00Z</dcterms:created>
  <dc:creator>user</dc:creator>
  <cp:lastModifiedBy>古琳钰</cp:lastModifiedBy>
  <cp:lastPrinted>2022-04-06T06:58:00Z</cp:lastPrinted>
  <dcterms:modified xsi:type="dcterms:W3CDTF">2025-03-12T07:33:13Z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C021B203464F491EA3852746E801F6B9</vt:lpwstr>
  </property>
  <property fmtid="{D5CDD505-2E9C-101B-9397-08002B2CF9AE}" pid="4" name="KSOTemplateDocerSaveRecord">
    <vt:lpwstr>eyJoZGlkIjoiYTAxYTIyYTYyM2Y4NDhlNWIyM2Q5MjY1MmRjNTE1YzIiLCJ1c2VySWQiOiIzOTIxMzQ4NjcifQ==</vt:lpwstr>
  </property>
</Properties>
</file>